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694"/>
        <w:gridCol w:w="570"/>
      </w:tblGrid>
      <w:tr w:rsidR="00591683" w:rsidRPr="005E41E7" w14:paraId="62915B7A" w14:textId="77777777" w:rsidTr="00363610">
        <w:trPr>
          <w:trHeight w:val="274"/>
        </w:trPr>
        <w:tc>
          <w:tcPr>
            <w:tcW w:w="9214" w:type="dxa"/>
            <w:vMerge w:val="restart"/>
            <w:shd w:val="clear" w:color="auto" w:fill="B80526"/>
            <w:tcMar>
              <w:top w:w="57" w:type="dxa"/>
              <w:bottom w:w="57" w:type="dxa"/>
            </w:tcMar>
          </w:tcPr>
          <w:p w14:paraId="039008B1" w14:textId="73CA347B" w:rsidR="00591683" w:rsidRPr="00591683" w:rsidRDefault="00591683" w:rsidP="006D2B5E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br w:type="page"/>
            </w:r>
            <w:r w:rsidRPr="00591683">
              <w:rPr>
                <w:rFonts w:cs="Arial"/>
                <w:i/>
                <w:sz w:val="16"/>
                <w:szCs w:val="16"/>
                <w:lang w:eastAsia="nl-NL"/>
              </w:rPr>
              <w:br w:type="page"/>
            </w:r>
            <w:r w:rsidRPr="00591683">
              <w:rPr>
                <w:rFonts w:cs="Arial"/>
                <w:color w:val="auto"/>
                <w:sz w:val="16"/>
                <w:szCs w:val="16"/>
                <w:lang w:eastAsia="nl-NL"/>
              </w:rPr>
              <w:br w:type="page"/>
            </w:r>
            <w:r w:rsidRPr="00591683">
              <w:rPr>
                <w:b/>
                <w:color w:val="FFFFFF"/>
                <w:sz w:val="16"/>
                <w:szCs w:val="16"/>
                <w:lang w:bidi="x-none"/>
              </w:rPr>
              <w:t xml:space="preserve">WERKZAAMHEDEN </w:t>
            </w:r>
            <w:r w:rsidR="006D2B5E">
              <w:rPr>
                <w:b/>
                <w:color w:val="FFFFFF"/>
                <w:sz w:val="16"/>
                <w:szCs w:val="16"/>
                <w:lang w:bidi="x-none"/>
              </w:rPr>
              <w:t>PROTHESES</w:t>
            </w:r>
          </w:p>
        </w:tc>
        <w:tc>
          <w:tcPr>
            <w:tcW w:w="1264" w:type="dxa"/>
            <w:gridSpan w:val="2"/>
            <w:shd w:val="clear" w:color="auto" w:fill="B80526"/>
            <w:tcMar>
              <w:top w:w="57" w:type="dxa"/>
              <w:bottom w:w="57" w:type="dxa"/>
            </w:tcMar>
          </w:tcPr>
          <w:p w14:paraId="47AA126B" w14:textId="77777777" w:rsidR="00591683" w:rsidRPr="00591683" w:rsidRDefault="00591683" w:rsidP="00842540">
            <w:pPr>
              <w:spacing w:line="240" w:lineRule="auto"/>
              <w:ind w:right="-57"/>
              <w:jc w:val="center"/>
              <w:rPr>
                <w:b/>
                <w:color w:val="FFFFFF"/>
                <w:sz w:val="16"/>
                <w:szCs w:val="16"/>
                <w:lang w:bidi="x-none"/>
              </w:rPr>
            </w:pPr>
            <w:r w:rsidRPr="00591683">
              <w:rPr>
                <w:b/>
                <w:color w:val="FFFFFF"/>
                <w:sz w:val="16"/>
                <w:szCs w:val="16"/>
                <w:lang w:bidi="x-none"/>
              </w:rPr>
              <w:t>niveau</w:t>
            </w:r>
          </w:p>
        </w:tc>
      </w:tr>
      <w:tr w:rsidR="00591683" w:rsidRPr="005E41E7" w14:paraId="290CAA4A" w14:textId="77777777" w:rsidTr="00363610">
        <w:trPr>
          <w:trHeight w:val="274"/>
        </w:trPr>
        <w:tc>
          <w:tcPr>
            <w:tcW w:w="9214" w:type="dxa"/>
            <w:vMerge/>
            <w:shd w:val="clear" w:color="auto" w:fill="B80526"/>
            <w:tcMar>
              <w:top w:w="57" w:type="dxa"/>
              <w:bottom w:w="57" w:type="dxa"/>
            </w:tcMar>
          </w:tcPr>
          <w:p w14:paraId="7D6F3188" w14:textId="77777777" w:rsidR="00591683" w:rsidRPr="00591683" w:rsidRDefault="00591683" w:rsidP="00842540">
            <w:pPr>
              <w:spacing w:line="240" w:lineRule="auto"/>
              <w:rPr>
                <w:b/>
                <w:color w:val="FFFFFF"/>
                <w:sz w:val="16"/>
                <w:szCs w:val="16"/>
                <w:lang w:bidi="x-none"/>
              </w:rPr>
            </w:pPr>
          </w:p>
        </w:tc>
        <w:tc>
          <w:tcPr>
            <w:tcW w:w="694" w:type="dxa"/>
            <w:shd w:val="clear" w:color="auto" w:fill="B80526"/>
            <w:tcMar>
              <w:top w:w="57" w:type="dxa"/>
              <w:bottom w:w="57" w:type="dxa"/>
            </w:tcMar>
          </w:tcPr>
          <w:p w14:paraId="2DCC22EC" w14:textId="77777777" w:rsidR="00591683" w:rsidRPr="00591683" w:rsidRDefault="00591683" w:rsidP="00842540">
            <w:pPr>
              <w:spacing w:line="240" w:lineRule="auto"/>
              <w:ind w:right="-57"/>
              <w:jc w:val="center"/>
              <w:rPr>
                <w:b/>
                <w:color w:val="FFFFFF"/>
                <w:sz w:val="16"/>
                <w:szCs w:val="16"/>
                <w:lang w:bidi="x-none"/>
              </w:rPr>
            </w:pPr>
            <w:r w:rsidRPr="00591683">
              <w:rPr>
                <w:b/>
                <w:color w:val="FFFFFF"/>
                <w:sz w:val="16"/>
                <w:szCs w:val="16"/>
                <w:lang w:bidi="x-none"/>
              </w:rPr>
              <w:t>I</w:t>
            </w:r>
          </w:p>
        </w:tc>
        <w:tc>
          <w:tcPr>
            <w:tcW w:w="570" w:type="dxa"/>
            <w:shd w:val="clear" w:color="auto" w:fill="B80526"/>
            <w:tcMar>
              <w:top w:w="57" w:type="dxa"/>
              <w:bottom w:w="57" w:type="dxa"/>
            </w:tcMar>
          </w:tcPr>
          <w:p w14:paraId="0B647C99" w14:textId="77777777" w:rsidR="00591683" w:rsidRPr="00591683" w:rsidRDefault="00591683" w:rsidP="00842540">
            <w:pPr>
              <w:spacing w:line="240" w:lineRule="auto"/>
              <w:ind w:right="-57"/>
              <w:jc w:val="center"/>
              <w:rPr>
                <w:b/>
                <w:color w:val="FFFFFF"/>
                <w:sz w:val="16"/>
                <w:szCs w:val="16"/>
                <w:lang w:bidi="x-none"/>
              </w:rPr>
            </w:pPr>
            <w:r w:rsidRPr="00591683">
              <w:rPr>
                <w:b/>
                <w:color w:val="FFFFFF"/>
                <w:sz w:val="16"/>
                <w:szCs w:val="16"/>
                <w:lang w:bidi="x-none"/>
              </w:rPr>
              <w:t>II</w:t>
            </w:r>
          </w:p>
        </w:tc>
      </w:tr>
      <w:tr w:rsidR="00E7100E" w:rsidRPr="005E41E7" w14:paraId="659032B2" w14:textId="77777777" w:rsidTr="00363610">
        <w:trPr>
          <w:trHeight w:val="102"/>
        </w:trPr>
        <w:tc>
          <w:tcPr>
            <w:tcW w:w="10478" w:type="dxa"/>
            <w:gridSpan w:val="3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65ED8EE7" w14:textId="77777777" w:rsidR="00E7100E" w:rsidRPr="00E7100E" w:rsidRDefault="00E7100E" w:rsidP="00E7100E">
            <w:pPr>
              <w:spacing w:line="240" w:lineRule="auto"/>
              <w:ind w:right="-57"/>
              <w:contextualSpacing/>
              <w:rPr>
                <w:b/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b/>
                <w:color w:val="auto"/>
                <w:sz w:val="16"/>
                <w:szCs w:val="16"/>
                <w:lang w:bidi="x-none"/>
              </w:rPr>
              <w:t>Patiënt zorg:</w:t>
            </w:r>
          </w:p>
        </w:tc>
      </w:tr>
      <w:tr w:rsidR="004B0D23" w:rsidRPr="005E41E7" w14:paraId="2599845B" w14:textId="77777777" w:rsidTr="00363610">
        <w:trPr>
          <w:trHeight w:val="15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0BA407" w14:textId="5000919E" w:rsidR="004B0D23" w:rsidRPr="007B13B5" w:rsidRDefault="004B0D23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</w:rPr>
            </w:pPr>
            <w:r w:rsidRPr="007B13B5">
              <w:rPr>
                <w:rFonts w:cs="Arial"/>
                <w:color w:val="auto"/>
                <w:sz w:val="16"/>
                <w:szCs w:val="16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</w:rPr>
              <w:tab/>
              <w:t xml:space="preserve">afstemmen met de tandarts </w:t>
            </w:r>
            <w:r w:rsidR="000A0F3F">
              <w:rPr>
                <w:rFonts w:cs="Arial"/>
                <w:color w:val="auto"/>
                <w:sz w:val="16"/>
                <w:szCs w:val="16"/>
              </w:rPr>
              <w:t>van</w:t>
            </w:r>
            <w:r w:rsidRPr="007B13B5">
              <w:rPr>
                <w:rFonts w:cs="Arial"/>
                <w:color w:val="auto"/>
                <w:sz w:val="16"/>
                <w:szCs w:val="16"/>
              </w:rPr>
              <w:t xml:space="preserve"> de patiënt en de behandelmethode op basis van gegeven anamnese;</w:t>
            </w:r>
          </w:p>
          <w:p w14:paraId="5AA09A4D" w14:textId="77777777" w:rsidR="004B0D23" w:rsidRPr="007B13B5" w:rsidRDefault="004B0D23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</w:rPr>
            </w:pPr>
            <w:r w:rsidRPr="007B13B5">
              <w:rPr>
                <w:rFonts w:cs="Arial"/>
                <w:color w:val="auto"/>
                <w:sz w:val="16"/>
                <w:szCs w:val="16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</w:rPr>
              <w:tab/>
              <w:t>informeren van de patiënt over de behandelmethode, te bereiken resultaat en het proces zoals is overeengekomen met de tandarts;</w:t>
            </w:r>
          </w:p>
          <w:p w14:paraId="5E4C5C41" w14:textId="4FCF63B7" w:rsidR="004B0D23" w:rsidRPr="007B13B5" w:rsidRDefault="000A0F3F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-</w:t>
            </w:r>
            <w:r>
              <w:rPr>
                <w:rFonts w:cs="Arial"/>
                <w:color w:val="auto"/>
                <w:sz w:val="16"/>
                <w:szCs w:val="16"/>
              </w:rPr>
              <w:tab/>
              <w:t>in acht nemen van hygiëne</w:t>
            </w:r>
            <w:r w:rsidR="004B0D23" w:rsidRPr="007B13B5">
              <w:rPr>
                <w:rFonts w:cs="Arial"/>
                <w:color w:val="auto"/>
                <w:sz w:val="16"/>
                <w:szCs w:val="16"/>
              </w:rPr>
              <w:t>voorschriften en desinfectie van te gebruiken middelen en materialen;</w:t>
            </w:r>
          </w:p>
          <w:p w14:paraId="327C131D" w14:textId="77777777" w:rsidR="004B0D23" w:rsidRPr="007B13B5" w:rsidRDefault="004B0D23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</w:rPr>
            </w:pPr>
            <w:r w:rsidRPr="007B13B5">
              <w:rPr>
                <w:rFonts w:cs="Arial"/>
                <w:color w:val="auto"/>
                <w:sz w:val="16"/>
                <w:szCs w:val="16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</w:rPr>
              <w:tab/>
              <w:t>inspecteren van de mond op onregelmatigheden en indien van toepassing terugverwijzen naar de tandarts;</w:t>
            </w:r>
          </w:p>
          <w:p w14:paraId="5CF60FC8" w14:textId="77777777" w:rsidR="004B0D23" w:rsidRPr="007B13B5" w:rsidRDefault="004B0D23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</w:rPr>
            </w:pPr>
            <w:r w:rsidRPr="007B13B5">
              <w:rPr>
                <w:rFonts w:cs="Arial"/>
                <w:color w:val="auto"/>
                <w:sz w:val="16"/>
                <w:szCs w:val="16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</w:rPr>
              <w:tab/>
              <w:t>aanmeten, (aan)passen, doen van voorstellen aan de patiënt t.b.v. het werkstuk met specifieke aandacht voor functie, pasvorm, vormgeving, kleur en randaansluiting en opleveren definitief werkstuk;</w:t>
            </w:r>
          </w:p>
          <w:p w14:paraId="67F5BD63" w14:textId="66C85A19" w:rsidR="004B0D23" w:rsidRPr="007B13B5" w:rsidRDefault="004B0D23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</w:rPr>
            </w:pPr>
            <w:r w:rsidRPr="007B13B5">
              <w:rPr>
                <w:rFonts w:cs="Arial"/>
                <w:color w:val="auto"/>
                <w:sz w:val="16"/>
                <w:szCs w:val="16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</w:rPr>
              <w:tab/>
              <w:t>overdragen van patiënt aan tandarts ten behoeve van eindcontrole.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D86E6F" w14:textId="77777777" w:rsidR="004B0D23" w:rsidRPr="007B13B5" w:rsidRDefault="004B0D23" w:rsidP="004B0D23">
            <w:pPr>
              <w:spacing w:line="240" w:lineRule="auto"/>
              <w:ind w:right="-5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KPT</w:t>
            </w:r>
          </w:p>
          <w:p w14:paraId="66115277" w14:textId="77777777" w:rsidR="004B0D23" w:rsidRPr="007B13B5" w:rsidRDefault="004B0D23" w:rsidP="004B0D23">
            <w:pPr>
              <w:spacing w:line="240" w:lineRule="auto"/>
              <w:ind w:right="-57"/>
              <w:jc w:val="center"/>
              <w:rPr>
                <w:rFonts w:cs="Arial"/>
                <w:sz w:val="16"/>
                <w:szCs w:val="16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KPT</w:t>
            </w:r>
          </w:p>
          <w:p w14:paraId="722232BD" w14:textId="77777777" w:rsidR="004B0D23" w:rsidRDefault="004B0D23" w:rsidP="004B0D23">
            <w:pPr>
              <w:spacing w:line="240" w:lineRule="auto"/>
              <w:ind w:right="-57"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</w:p>
          <w:p w14:paraId="41959DA2" w14:textId="77777777" w:rsidR="004B0D23" w:rsidRPr="007B13B5" w:rsidRDefault="004B0D23" w:rsidP="004B0D23">
            <w:pPr>
              <w:spacing w:line="240" w:lineRule="auto"/>
              <w:ind w:right="-57"/>
              <w:jc w:val="center"/>
              <w:rPr>
                <w:rFonts w:cs="Arial"/>
                <w:sz w:val="16"/>
                <w:szCs w:val="16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KPT</w:t>
            </w:r>
          </w:p>
          <w:p w14:paraId="23CD3A1A" w14:textId="77777777" w:rsidR="004B0D23" w:rsidRPr="007B13B5" w:rsidRDefault="004B0D23" w:rsidP="004B0D23">
            <w:pPr>
              <w:spacing w:line="240" w:lineRule="auto"/>
              <w:ind w:right="-57"/>
              <w:jc w:val="center"/>
              <w:rPr>
                <w:rFonts w:cs="Arial"/>
                <w:sz w:val="16"/>
                <w:szCs w:val="16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KPT</w:t>
            </w:r>
          </w:p>
          <w:p w14:paraId="133AC0A7" w14:textId="77777777" w:rsidR="004B0D23" w:rsidRPr="007B13B5" w:rsidRDefault="004B0D23" w:rsidP="004B0D23">
            <w:pPr>
              <w:spacing w:line="240" w:lineRule="auto"/>
              <w:ind w:right="-57"/>
              <w:jc w:val="center"/>
              <w:rPr>
                <w:rFonts w:cs="Arial"/>
                <w:sz w:val="16"/>
                <w:szCs w:val="16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KPT</w:t>
            </w:r>
          </w:p>
          <w:p w14:paraId="250160EB" w14:textId="77777777" w:rsidR="004B0D23" w:rsidRDefault="004B0D23" w:rsidP="004B0D23">
            <w:pPr>
              <w:spacing w:line="240" w:lineRule="auto"/>
              <w:ind w:right="-57"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</w:p>
          <w:p w14:paraId="596F804A" w14:textId="4FFD8BE7" w:rsidR="004B0D23" w:rsidRPr="007B13B5" w:rsidRDefault="004B0D23" w:rsidP="004B0D23">
            <w:pPr>
              <w:spacing w:line="240" w:lineRule="auto"/>
              <w:ind w:right="-57"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KPT</w:t>
            </w:r>
          </w:p>
        </w:tc>
      </w:tr>
      <w:tr w:rsidR="006D2B5E" w:rsidRPr="005E41E7" w14:paraId="6844E4C2" w14:textId="77777777" w:rsidTr="00363610">
        <w:trPr>
          <w:trHeight w:val="102"/>
        </w:trPr>
        <w:tc>
          <w:tcPr>
            <w:tcW w:w="10478" w:type="dxa"/>
            <w:gridSpan w:val="3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440AAABD" w14:textId="1A57E235" w:rsidR="006D2B5E" w:rsidRPr="007B13B5" w:rsidRDefault="00AB1DF1" w:rsidP="00C02A1E">
            <w:pPr>
              <w:spacing w:line="240" w:lineRule="auto"/>
              <w:ind w:left="284" w:hanging="284"/>
              <w:contextualSpacing/>
              <w:rPr>
                <w:rFonts w:cs="Arial"/>
                <w:b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b/>
                <w:color w:val="auto"/>
                <w:sz w:val="16"/>
                <w:szCs w:val="16"/>
                <w:lang w:bidi="x-none"/>
              </w:rPr>
              <w:t>Ontwerp:</w:t>
            </w:r>
          </w:p>
        </w:tc>
      </w:tr>
      <w:tr w:rsidR="004B0D23" w:rsidRPr="005E41E7" w14:paraId="74B92B9B" w14:textId="77777777" w:rsidTr="00363610">
        <w:trPr>
          <w:trHeight w:val="82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7AF3B4" w14:textId="62315512" w:rsidR="004B0D23" w:rsidRPr="007B13B5" w:rsidRDefault="004B0D23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beoordelen van de werkopdracht</w:t>
            </w:r>
            <w:r w:rsidR="000A0F3F">
              <w:rPr>
                <w:rFonts w:cs="Arial"/>
                <w:color w:val="auto"/>
                <w:sz w:val="16"/>
                <w:szCs w:val="16"/>
                <w:lang w:bidi="x-none"/>
              </w:rPr>
              <w:t>;</w:t>
            </w:r>
          </w:p>
          <w:p w14:paraId="33E4046D" w14:textId="30225B99" w:rsidR="004B0D23" w:rsidRPr="007B13B5" w:rsidRDefault="004B0D23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 xml:space="preserve">zo nodig afstemmen met opdrachtgever (tandarts) </w:t>
            </w:r>
            <w:r w:rsidR="000A0F3F">
              <w:rPr>
                <w:rFonts w:cs="Arial"/>
                <w:color w:val="auto"/>
                <w:sz w:val="16"/>
                <w:szCs w:val="16"/>
                <w:lang w:bidi="x-none"/>
              </w:rPr>
              <w:t>van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 xml:space="preserve"> precieze bedoelingen;</w:t>
            </w:r>
          </w:p>
          <w:p w14:paraId="4D8AA0BD" w14:textId="77777777" w:rsidR="004B0D23" w:rsidRPr="007B13B5" w:rsidRDefault="004B0D23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signaleren van aspecten die bijzondere aandacht behoeven;</w:t>
            </w:r>
          </w:p>
          <w:p w14:paraId="49CC93A3" w14:textId="5A455604" w:rsidR="004B0D23" w:rsidRPr="007B13B5" w:rsidRDefault="004B0D23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vaststellen van wijze van aanpak van de werkzaamheden.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28282A" w14:textId="0C202637" w:rsidR="004B0D23" w:rsidRPr="007B13B5" w:rsidRDefault="004B0D23" w:rsidP="004B0D23">
            <w:pPr>
              <w:tabs>
                <w:tab w:val="left" w:pos="499"/>
                <w:tab w:val="left" w:pos="849"/>
              </w:tabs>
              <w:ind w:left="136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M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</w:t>
            </w:r>
          </w:p>
          <w:p w14:paraId="6095DB93" w14:textId="6B4FFE56" w:rsidR="004B0D23" w:rsidRPr="007B13B5" w:rsidRDefault="004B0D23" w:rsidP="004B0D23">
            <w:pPr>
              <w:tabs>
                <w:tab w:val="left" w:pos="499"/>
                <w:tab w:val="left" w:pos="849"/>
              </w:tabs>
              <w:spacing w:line="240" w:lineRule="auto"/>
              <w:ind w:left="136" w:right="-57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</w:t>
            </w:r>
          </w:p>
          <w:p w14:paraId="0151CE45" w14:textId="0380C74A" w:rsidR="004B0D23" w:rsidRPr="007B13B5" w:rsidRDefault="004B0D23" w:rsidP="004B0D23">
            <w:pPr>
              <w:tabs>
                <w:tab w:val="left" w:pos="499"/>
                <w:tab w:val="left" w:pos="849"/>
              </w:tabs>
              <w:spacing w:line="240" w:lineRule="auto"/>
              <w:ind w:left="136" w:right="-57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M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</w:t>
            </w:r>
          </w:p>
          <w:p w14:paraId="40ED8FF9" w14:textId="0D583619" w:rsidR="004B0D23" w:rsidRPr="007B13B5" w:rsidRDefault="004B0D23" w:rsidP="004B0D23">
            <w:pPr>
              <w:tabs>
                <w:tab w:val="left" w:pos="499"/>
                <w:tab w:val="left" w:pos="849"/>
              </w:tabs>
              <w:spacing w:line="240" w:lineRule="auto"/>
              <w:ind w:left="136" w:right="-57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M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</w:t>
            </w:r>
          </w:p>
        </w:tc>
      </w:tr>
      <w:tr w:rsidR="00DD7175" w:rsidRPr="005E41E7" w14:paraId="3189CEAB" w14:textId="77777777" w:rsidTr="00363610">
        <w:trPr>
          <w:trHeight w:val="102"/>
        </w:trPr>
        <w:tc>
          <w:tcPr>
            <w:tcW w:w="10478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1581D9B6" w14:textId="4C3EDAD4" w:rsidR="00DD7175" w:rsidRPr="007B13B5" w:rsidRDefault="006D2B5E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b/>
                <w:color w:val="auto"/>
                <w:sz w:val="16"/>
                <w:szCs w:val="16"/>
                <w:lang w:bidi="x-none"/>
              </w:rPr>
              <w:t>Model:</w:t>
            </w:r>
          </w:p>
        </w:tc>
      </w:tr>
      <w:tr w:rsidR="00C02A1E" w:rsidRPr="005E41E7" w14:paraId="61D954C5" w14:textId="77777777" w:rsidTr="00363610">
        <w:trPr>
          <w:trHeight w:val="60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60DEB7" w14:textId="77777777" w:rsidR="00C02A1E" w:rsidRPr="007B13B5" w:rsidRDefault="00C02A1E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uitgieten van het eerste (gips-)model op basis van eerste afdruk;</w:t>
            </w:r>
          </w:p>
          <w:p w14:paraId="014CEEB9" w14:textId="77777777" w:rsidR="00C02A1E" w:rsidRPr="007B13B5" w:rsidRDefault="00C02A1E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uitgieten van het tweede (gips-)model op basis van de gebitsafdruk;</w:t>
            </w:r>
          </w:p>
          <w:p w14:paraId="0ECA4EC4" w14:textId="7F6ED352" w:rsidR="00C02A1E" w:rsidRPr="007B13B5" w:rsidRDefault="00C02A1E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bijwerken en polijsten van het tweede model.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F780B3" w14:textId="77777777" w:rsidR="00C02A1E" w:rsidRPr="007B13B5" w:rsidRDefault="00C02A1E" w:rsidP="00C02A1E">
            <w:pPr>
              <w:spacing w:line="240" w:lineRule="auto"/>
              <w:ind w:right="-5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A</w:t>
            </w:r>
          </w:p>
          <w:p w14:paraId="53111B2F" w14:textId="77777777" w:rsidR="00C02A1E" w:rsidRPr="007B13B5" w:rsidRDefault="00C02A1E" w:rsidP="00C02A1E">
            <w:pPr>
              <w:spacing w:line="240" w:lineRule="auto"/>
              <w:ind w:right="-57"/>
              <w:contextualSpacing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A</w:t>
            </w:r>
          </w:p>
          <w:p w14:paraId="023C641D" w14:textId="524CB0D7" w:rsidR="00C02A1E" w:rsidRPr="007B13B5" w:rsidRDefault="00C02A1E" w:rsidP="00C02A1E">
            <w:pPr>
              <w:spacing w:line="240" w:lineRule="auto"/>
              <w:ind w:right="-5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A</w:t>
            </w:r>
          </w:p>
        </w:tc>
      </w:tr>
      <w:tr w:rsidR="00DD7175" w:rsidRPr="005E41E7" w14:paraId="1E2D5C55" w14:textId="77777777" w:rsidTr="00363610">
        <w:trPr>
          <w:trHeight w:val="102"/>
        </w:trPr>
        <w:tc>
          <w:tcPr>
            <w:tcW w:w="10478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1711BA86" w14:textId="225DCC83" w:rsidR="00DD7175" w:rsidRPr="007B13B5" w:rsidRDefault="006D2B5E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b/>
                <w:color w:val="auto"/>
                <w:sz w:val="16"/>
                <w:szCs w:val="16"/>
                <w:lang w:bidi="x-none"/>
              </w:rPr>
              <w:t>Individuele lepels:</w:t>
            </w:r>
          </w:p>
        </w:tc>
      </w:tr>
      <w:tr w:rsidR="00C02A1E" w:rsidRPr="005E41E7" w14:paraId="6A1C5442" w14:textId="77777777" w:rsidTr="00363610">
        <w:trPr>
          <w:trHeight w:val="57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D4253D" w14:textId="77777777" w:rsidR="00C02A1E" w:rsidRPr="007B13B5" w:rsidRDefault="00C02A1E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maken van keuze over het soort lepel;</w:t>
            </w:r>
          </w:p>
          <w:p w14:paraId="13A552AE" w14:textId="77777777" w:rsidR="00C02A1E" w:rsidRPr="007B13B5" w:rsidRDefault="00C02A1E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aantekenen van begrenzingen, uitvullen van ondersnijding;</w:t>
            </w:r>
          </w:p>
          <w:p w14:paraId="4D3BDE74" w14:textId="4861958F" w:rsidR="00C02A1E" w:rsidRPr="007B13B5" w:rsidRDefault="00C02A1E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vervaardigen van de individuele lepel.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323C60" w14:textId="33A26D82" w:rsidR="00C02A1E" w:rsidRPr="007B13B5" w:rsidRDefault="00C02A1E" w:rsidP="00C02A1E">
            <w:pPr>
              <w:tabs>
                <w:tab w:val="left" w:pos="499"/>
                <w:tab w:val="left" w:pos="851"/>
              </w:tabs>
              <w:spacing w:line="240" w:lineRule="auto"/>
              <w:ind w:left="150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M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</w:t>
            </w:r>
          </w:p>
          <w:p w14:paraId="60487920" w14:textId="21ECBAEE" w:rsidR="00C02A1E" w:rsidRPr="007B13B5" w:rsidRDefault="00C02A1E" w:rsidP="00C02A1E">
            <w:pPr>
              <w:tabs>
                <w:tab w:val="left" w:pos="499"/>
                <w:tab w:val="left" w:pos="851"/>
              </w:tabs>
              <w:spacing w:line="240" w:lineRule="auto"/>
              <w:ind w:left="150" w:right="-57"/>
              <w:contextualSpacing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M</w:t>
            </w:r>
            <w:r>
              <w:rPr>
                <w:rFonts w:cs="Arial"/>
                <w:color w:val="auto"/>
                <w:sz w:val="16"/>
                <w:szCs w:val="16"/>
              </w:rPr>
              <w:tab/>
            </w:r>
            <w:r>
              <w:rPr>
                <w:rFonts w:cs="Arial"/>
                <w:color w:val="auto"/>
                <w:sz w:val="16"/>
                <w:szCs w:val="16"/>
              </w:rPr>
              <w:tab/>
              <w:t>S</w:t>
            </w:r>
          </w:p>
          <w:p w14:paraId="0CD1DD1D" w14:textId="11CC1089" w:rsidR="00C02A1E" w:rsidRPr="007B13B5" w:rsidRDefault="00C02A1E" w:rsidP="00C02A1E">
            <w:pPr>
              <w:tabs>
                <w:tab w:val="left" w:pos="499"/>
                <w:tab w:val="left" w:pos="851"/>
              </w:tabs>
              <w:ind w:left="150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ab/>
              <w:t>A</w:t>
            </w:r>
          </w:p>
        </w:tc>
      </w:tr>
      <w:tr w:rsidR="00FF4DCD" w:rsidRPr="00C81B87" w14:paraId="7160974D" w14:textId="77777777" w:rsidTr="00363610">
        <w:trPr>
          <w:trHeight w:val="102"/>
        </w:trPr>
        <w:tc>
          <w:tcPr>
            <w:tcW w:w="10478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617C1C8F" w14:textId="09254F76" w:rsidR="00FF4DCD" w:rsidRPr="007B13B5" w:rsidRDefault="00AB1DF1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b/>
                <w:color w:val="auto"/>
                <w:sz w:val="16"/>
                <w:szCs w:val="16"/>
                <w:lang w:bidi="x-none"/>
              </w:rPr>
              <w:t>Beetplaten:</w:t>
            </w:r>
          </w:p>
        </w:tc>
      </w:tr>
      <w:tr w:rsidR="00C02A1E" w:rsidRPr="00C81B87" w14:paraId="6A4FCEA8" w14:textId="77777777" w:rsidTr="00363610">
        <w:trPr>
          <w:trHeight w:val="57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53F0BA" w14:textId="77777777" w:rsidR="00C02A1E" w:rsidRPr="007B13B5" w:rsidRDefault="00C02A1E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aanbrengen van schellak, kunsthars dieptrekken of licht uitharden;</w:t>
            </w:r>
          </w:p>
          <w:p w14:paraId="1746C3CC" w14:textId="77777777" w:rsidR="00C02A1E" w:rsidRPr="007B13B5" w:rsidRDefault="00C02A1E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verwarmen van was, aanbrengen van de waswal op de beetplaat;</w:t>
            </w:r>
          </w:p>
          <w:p w14:paraId="219960C2" w14:textId="10D233BE" w:rsidR="00C02A1E" w:rsidRPr="007B13B5" w:rsidRDefault="00C02A1E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in de juiste vorm brengen van de waswal en op hoogte brengen m.b.v. inclinator.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2984EC" w14:textId="77777777" w:rsidR="00C02A1E" w:rsidRPr="007B13B5" w:rsidRDefault="00C02A1E" w:rsidP="00C02A1E">
            <w:pPr>
              <w:spacing w:line="240" w:lineRule="auto"/>
              <w:ind w:right="-5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A</w:t>
            </w:r>
          </w:p>
          <w:p w14:paraId="09DD16E6" w14:textId="77777777" w:rsidR="00C02A1E" w:rsidRPr="007B13B5" w:rsidRDefault="00C02A1E" w:rsidP="00C02A1E">
            <w:pPr>
              <w:spacing w:line="240" w:lineRule="auto"/>
              <w:ind w:right="-5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A</w:t>
            </w:r>
          </w:p>
          <w:p w14:paraId="1421A8A7" w14:textId="01C41BC6" w:rsidR="00C02A1E" w:rsidRPr="007B13B5" w:rsidRDefault="00C02A1E" w:rsidP="00C02A1E">
            <w:pPr>
              <w:spacing w:line="240" w:lineRule="auto"/>
              <w:ind w:right="-5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A</w:t>
            </w:r>
          </w:p>
        </w:tc>
      </w:tr>
      <w:tr w:rsidR="00591683" w:rsidRPr="00C81B87" w14:paraId="70A182A2" w14:textId="77777777" w:rsidTr="00363610">
        <w:trPr>
          <w:trHeight w:val="102"/>
        </w:trPr>
        <w:tc>
          <w:tcPr>
            <w:tcW w:w="10478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249B3087" w14:textId="3397229D" w:rsidR="00591683" w:rsidRPr="007B13B5" w:rsidRDefault="00AB1DF1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b/>
                <w:color w:val="auto"/>
                <w:sz w:val="16"/>
                <w:szCs w:val="16"/>
                <w:lang w:bidi="x-none"/>
              </w:rPr>
              <w:t>Fixeren:</w:t>
            </w:r>
          </w:p>
        </w:tc>
      </w:tr>
      <w:tr w:rsidR="00C02A1E" w:rsidRPr="00C81B87" w14:paraId="07125C03" w14:textId="77777777" w:rsidTr="00363610">
        <w:trPr>
          <w:trHeight w:val="37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613F9A" w14:textId="77777777" w:rsidR="00C02A1E" w:rsidRPr="007B13B5" w:rsidRDefault="00C02A1E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 xml:space="preserve">op basis van beetbepaling fixeren van de beetplaat/beetplaten in de articulator, </w:t>
            </w:r>
          </w:p>
          <w:p w14:paraId="7F1D67A6" w14:textId="3120CE7B" w:rsidR="00C02A1E" w:rsidRPr="007B13B5" w:rsidRDefault="00C02A1E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 xml:space="preserve">fixeren 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 xml:space="preserve">als 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daaraan bijzondere precisie-eisen worden gesteld (bv. intra- of extra-orale beetregistratie).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36AC84" w14:textId="77777777" w:rsidR="00C02A1E" w:rsidRPr="007B13B5" w:rsidRDefault="00C02A1E" w:rsidP="00C02A1E">
            <w:pPr>
              <w:spacing w:line="240" w:lineRule="auto"/>
              <w:ind w:right="-5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M</w:t>
            </w:r>
          </w:p>
          <w:p w14:paraId="7479FE01" w14:textId="23852CDB" w:rsidR="00C02A1E" w:rsidRPr="007B13B5" w:rsidRDefault="00C02A1E" w:rsidP="00C02A1E">
            <w:pPr>
              <w:spacing w:line="240" w:lineRule="auto"/>
              <w:ind w:left="284" w:hanging="284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S</w:t>
            </w:r>
          </w:p>
        </w:tc>
      </w:tr>
      <w:tr w:rsidR="00591683" w:rsidRPr="00C81B87" w14:paraId="180D1616" w14:textId="77777777" w:rsidTr="00363610">
        <w:trPr>
          <w:trHeight w:val="102"/>
        </w:trPr>
        <w:tc>
          <w:tcPr>
            <w:tcW w:w="10478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19ACDFA9" w14:textId="592575AF" w:rsidR="00591683" w:rsidRPr="007B13B5" w:rsidRDefault="00AB1DF1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b/>
                <w:color w:val="auto"/>
                <w:sz w:val="16"/>
                <w:szCs w:val="16"/>
                <w:lang w:bidi="x-none"/>
              </w:rPr>
              <w:t>Opstellen en modelleren:</w:t>
            </w:r>
          </w:p>
        </w:tc>
      </w:tr>
      <w:tr w:rsidR="00C02A1E" w:rsidRPr="00C81B87" w14:paraId="2E88B602" w14:textId="77777777" w:rsidTr="00363610">
        <w:trPr>
          <w:trHeight w:val="9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5E7DE7" w14:textId="77777777" w:rsidR="00C02A1E" w:rsidRPr="007B13B5" w:rsidRDefault="00C02A1E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aantekenen van de verschillende referentielijnen op de waswal (mediaan, lachlijn, hoektandlijn);</w:t>
            </w:r>
          </w:p>
          <w:p w14:paraId="6810FB0E" w14:textId="77777777" w:rsidR="00C02A1E" w:rsidRPr="007B13B5" w:rsidRDefault="00C02A1E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kiezen van passende gebitselementen en plaatsen van gebitselementen in de waswal;</w:t>
            </w:r>
          </w:p>
          <w:p w14:paraId="6E7C36E7" w14:textId="77777777" w:rsidR="00C02A1E" w:rsidRPr="007B13B5" w:rsidRDefault="00C02A1E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na (meermaals) passen door patiënt afmodelleren van de opstelling (tandvleeszoom aanbrengen, afvlammen, schoonmaken);</w:t>
            </w:r>
          </w:p>
          <w:p w14:paraId="49150C9A" w14:textId="2E532E8F" w:rsidR="00C02A1E" w:rsidRPr="007B13B5" w:rsidRDefault="00C02A1E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inslijpen van de gebitselementen (juiste hoogte, aansluiting onder- en bovenelement).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C5FBA9" w14:textId="72A06092" w:rsidR="00C02A1E" w:rsidRPr="007B13B5" w:rsidRDefault="00C02A1E" w:rsidP="00F85470">
            <w:pPr>
              <w:tabs>
                <w:tab w:val="left" w:pos="499"/>
                <w:tab w:val="left" w:pos="851"/>
              </w:tabs>
              <w:spacing w:line="240" w:lineRule="auto"/>
              <w:ind w:left="147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M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</w:t>
            </w:r>
          </w:p>
          <w:p w14:paraId="17987D08" w14:textId="5B907F05" w:rsidR="00C02A1E" w:rsidRPr="007B13B5" w:rsidRDefault="00C02A1E" w:rsidP="00F85470">
            <w:pPr>
              <w:tabs>
                <w:tab w:val="left" w:pos="499"/>
                <w:tab w:val="left" w:pos="851"/>
              </w:tabs>
              <w:spacing w:line="240" w:lineRule="auto"/>
              <w:ind w:left="147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M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</w:t>
            </w:r>
          </w:p>
          <w:p w14:paraId="50016A6E" w14:textId="5165CD24" w:rsidR="00C02A1E" w:rsidRPr="007B13B5" w:rsidRDefault="00C02A1E" w:rsidP="00F85470">
            <w:pPr>
              <w:tabs>
                <w:tab w:val="left" w:pos="499"/>
                <w:tab w:val="left" w:pos="851"/>
              </w:tabs>
              <w:spacing w:line="240" w:lineRule="auto"/>
              <w:ind w:left="147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A</w:t>
            </w:r>
          </w:p>
          <w:p w14:paraId="5E840108" w14:textId="77777777" w:rsidR="00C02A1E" w:rsidRDefault="00C02A1E" w:rsidP="00F85470">
            <w:pPr>
              <w:tabs>
                <w:tab w:val="left" w:pos="499"/>
                <w:tab w:val="left" w:pos="851"/>
              </w:tabs>
              <w:spacing w:line="240" w:lineRule="auto"/>
              <w:ind w:left="147" w:right="-57"/>
              <w:contextualSpacing/>
              <w:rPr>
                <w:rFonts w:cs="Arial"/>
                <w:color w:val="auto"/>
                <w:sz w:val="16"/>
                <w:szCs w:val="16"/>
              </w:rPr>
            </w:pPr>
          </w:p>
          <w:p w14:paraId="47915C24" w14:textId="1C9A177E" w:rsidR="00C02A1E" w:rsidRPr="007B13B5" w:rsidRDefault="00C02A1E" w:rsidP="00F85470">
            <w:pPr>
              <w:tabs>
                <w:tab w:val="left" w:pos="499"/>
                <w:tab w:val="left" w:pos="851"/>
              </w:tabs>
              <w:spacing w:line="240" w:lineRule="auto"/>
              <w:ind w:left="147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M</w:t>
            </w:r>
            <w:r>
              <w:rPr>
                <w:rFonts w:cs="Arial"/>
                <w:color w:val="auto"/>
                <w:sz w:val="16"/>
                <w:szCs w:val="16"/>
              </w:rPr>
              <w:tab/>
            </w:r>
            <w:r>
              <w:rPr>
                <w:rFonts w:cs="Arial"/>
                <w:color w:val="auto"/>
                <w:sz w:val="16"/>
                <w:szCs w:val="16"/>
              </w:rPr>
              <w:tab/>
              <w:t>S</w:t>
            </w:r>
          </w:p>
        </w:tc>
      </w:tr>
      <w:tr w:rsidR="00591683" w:rsidRPr="00C81B87" w14:paraId="789C6FD5" w14:textId="77777777" w:rsidTr="00363610">
        <w:trPr>
          <w:trHeight w:val="102"/>
        </w:trPr>
        <w:tc>
          <w:tcPr>
            <w:tcW w:w="10478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5574B04D" w14:textId="03E2571A" w:rsidR="00591683" w:rsidRPr="007B13B5" w:rsidRDefault="007B13B5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b/>
                <w:color w:val="auto"/>
                <w:sz w:val="16"/>
                <w:szCs w:val="16"/>
                <w:lang w:bidi="x-none"/>
              </w:rPr>
              <w:t>Persen:</w:t>
            </w:r>
          </w:p>
        </w:tc>
      </w:tr>
      <w:tr w:rsidR="00F85470" w:rsidRPr="00C81B87" w14:paraId="78A28A7F" w14:textId="77777777" w:rsidTr="00363610">
        <w:trPr>
          <w:trHeight w:val="37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5B5C1A" w14:textId="60C09637" w:rsidR="00F85470" w:rsidRPr="007B13B5" w:rsidRDefault="00F85470" w:rsidP="00C02A1E">
            <w:pPr>
              <w:spacing w:line="240" w:lineRule="auto"/>
              <w:ind w:left="284" w:hanging="284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prothese inbedden in gips en in cuvet plaatsen</w:t>
            </w:r>
            <w:r w:rsidR="000A0F3F">
              <w:rPr>
                <w:rFonts w:cs="Arial"/>
                <w:color w:val="auto"/>
                <w:sz w:val="16"/>
                <w:szCs w:val="16"/>
                <w:lang w:bidi="x-none"/>
              </w:rPr>
              <w:t>;</w:t>
            </w:r>
          </w:p>
          <w:p w14:paraId="247B33DE" w14:textId="7EE92523" w:rsidR="00F85470" w:rsidRPr="007B13B5" w:rsidRDefault="00F85470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persen en uit cuvet nemen (uitbedden).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BAFE9A" w14:textId="659E09DC" w:rsidR="00F85470" w:rsidRPr="007B13B5" w:rsidRDefault="00F85470" w:rsidP="00F85470">
            <w:pPr>
              <w:tabs>
                <w:tab w:val="left" w:pos="499"/>
                <w:tab w:val="left" w:pos="851"/>
              </w:tabs>
              <w:spacing w:line="240" w:lineRule="auto"/>
              <w:ind w:left="150" w:firstLine="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A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M</w:t>
            </w:r>
          </w:p>
          <w:p w14:paraId="25819E4C" w14:textId="15FB52A4" w:rsidR="00F85470" w:rsidRPr="007B13B5" w:rsidRDefault="00F85470" w:rsidP="00F85470">
            <w:pPr>
              <w:tabs>
                <w:tab w:val="left" w:pos="499"/>
                <w:tab w:val="left" w:pos="851"/>
              </w:tabs>
              <w:ind w:left="150" w:firstLine="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ab/>
              <w:t>A</w:t>
            </w:r>
          </w:p>
        </w:tc>
      </w:tr>
      <w:tr w:rsidR="00591683" w:rsidRPr="00C81B87" w14:paraId="03EC1E72" w14:textId="77777777" w:rsidTr="00363610">
        <w:trPr>
          <w:trHeight w:val="102"/>
        </w:trPr>
        <w:tc>
          <w:tcPr>
            <w:tcW w:w="10478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10756D3B" w14:textId="404CA442" w:rsidR="00591683" w:rsidRPr="007B13B5" w:rsidRDefault="007B13B5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b/>
                <w:color w:val="auto"/>
                <w:sz w:val="16"/>
                <w:szCs w:val="16"/>
                <w:lang w:bidi="x-none"/>
              </w:rPr>
              <w:t>Afwerking:</w:t>
            </w:r>
          </w:p>
        </w:tc>
      </w:tr>
      <w:tr w:rsidR="00F077BF" w:rsidRPr="00C81B87" w14:paraId="3C52F4FC" w14:textId="77777777" w:rsidTr="00363610">
        <w:trPr>
          <w:trHeight w:val="10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589CC3" w14:textId="1456CB43" w:rsidR="00F077BF" w:rsidRPr="007B13B5" w:rsidRDefault="007B13B5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afwerken van de prothese door randen te verw</w:t>
            </w:r>
            <w:r w:rsidR="000A0F3F">
              <w:rPr>
                <w:rFonts w:cs="Arial"/>
                <w:color w:val="auto"/>
                <w:sz w:val="16"/>
                <w:szCs w:val="16"/>
                <w:lang w:bidi="x-none"/>
              </w:rPr>
              <w:t xml:space="preserve">ijderen, schoon te maken en te 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polijsten.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68291CC" w14:textId="342C1A06" w:rsidR="00F077BF" w:rsidRPr="007B13B5" w:rsidRDefault="009808AD" w:rsidP="00591683">
            <w:pPr>
              <w:spacing w:line="240" w:lineRule="auto"/>
              <w:ind w:right="-5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A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201859" w14:textId="1AEF36BE" w:rsidR="00F077BF" w:rsidRPr="007B13B5" w:rsidRDefault="009808AD" w:rsidP="00591683">
            <w:pPr>
              <w:spacing w:line="240" w:lineRule="auto"/>
              <w:ind w:right="-5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M</w:t>
            </w:r>
          </w:p>
        </w:tc>
      </w:tr>
      <w:tr w:rsidR="00591683" w:rsidRPr="00C81B87" w14:paraId="7937F499" w14:textId="77777777" w:rsidTr="00363610">
        <w:trPr>
          <w:trHeight w:val="102"/>
        </w:trPr>
        <w:tc>
          <w:tcPr>
            <w:tcW w:w="10478" w:type="dxa"/>
            <w:gridSpan w:val="3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7E680FED" w14:textId="77777777" w:rsidR="00591683" w:rsidRPr="007B13B5" w:rsidRDefault="00591683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b/>
                <w:color w:val="auto"/>
                <w:sz w:val="16"/>
                <w:szCs w:val="16"/>
                <w:lang w:bidi="x-none"/>
              </w:rPr>
              <w:t>Advies en instructie:</w:t>
            </w:r>
          </w:p>
        </w:tc>
      </w:tr>
      <w:tr w:rsidR="00875F90" w:rsidRPr="00C81B87" w14:paraId="557E3AA4" w14:textId="77777777" w:rsidTr="00363610">
        <w:trPr>
          <w:trHeight w:val="10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AF9B5F" w14:textId="574FA3C1" w:rsidR="00875F90" w:rsidRPr="007B13B5" w:rsidRDefault="00591683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geven van werk</w:t>
            </w:r>
            <w:r w:rsidR="00875F90"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technische adviezen aan minder ervaren collega’s</w:t>
            </w:r>
            <w:r w:rsidR="000A0F3F">
              <w:rPr>
                <w:rFonts w:cs="Arial"/>
                <w:color w:val="auto"/>
                <w:sz w:val="16"/>
                <w:szCs w:val="16"/>
                <w:lang w:bidi="x-none"/>
              </w:rPr>
              <w:t>.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E88D36" w14:textId="77777777" w:rsidR="00875F90" w:rsidRPr="007B13B5" w:rsidRDefault="00875F90" w:rsidP="00591683">
            <w:pPr>
              <w:spacing w:line="240" w:lineRule="auto"/>
              <w:ind w:right="-5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S</w:t>
            </w:r>
          </w:p>
        </w:tc>
      </w:tr>
      <w:tr w:rsidR="00591683" w:rsidRPr="00C81B87" w14:paraId="1CF09C1F" w14:textId="77777777" w:rsidTr="00363610">
        <w:trPr>
          <w:trHeight w:val="102"/>
        </w:trPr>
        <w:tc>
          <w:tcPr>
            <w:tcW w:w="10478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669C803D" w14:textId="77777777" w:rsidR="00591683" w:rsidRPr="007B13B5" w:rsidRDefault="00591683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b/>
                <w:color w:val="auto"/>
                <w:sz w:val="16"/>
                <w:szCs w:val="16"/>
                <w:lang w:bidi="x-none"/>
              </w:rPr>
              <w:t>Coördinatie en informatie:</w:t>
            </w:r>
          </w:p>
        </w:tc>
      </w:tr>
      <w:tr w:rsidR="00F85470" w:rsidRPr="00C81B87" w14:paraId="2BEF5F09" w14:textId="77777777" w:rsidTr="00363610">
        <w:trPr>
          <w:trHeight w:val="128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E3398D" w14:textId="714F7E6A" w:rsidR="00F85470" w:rsidRPr="007B13B5" w:rsidRDefault="00F85470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 xml:space="preserve">vakinhoudelijk leidinggeven aan de uitvoering van werkzaamheden door de toegewezen 2 tot 8 medewerkers (verdelen werkzaamheden, geven aanwijzingen en </w:t>
            </w:r>
            <w:r w:rsidR="000A0F3F">
              <w:rPr>
                <w:rFonts w:cs="Arial"/>
                <w:color w:val="auto"/>
                <w:sz w:val="16"/>
                <w:szCs w:val="16"/>
                <w:lang w:bidi="x-none"/>
              </w:rPr>
              <w:t>instructies, oplossen van werk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technische problemen, begeleiden (aankomend) medewerkers, adviseren leidinggevende)</w:t>
            </w:r>
            <w:r w:rsidR="000A0F3F">
              <w:rPr>
                <w:rFonts w:cs="Arial"/>
                <w:color w:val="auto"/>
                <w:sz w:val="16"/>
                <w:szCs w:val="16"/>
                <w:lang w:bidi="x-none"/>
              </w:rPr>
              <w:t>;</w:t>
            </w:r>
          </w:p>
          <w:p w14:paraId="492390BE" w14:textId="11B197C8" w:rsidR="00F85470" w:rsidRPr="00E7100E" w:rsidRDefault="00F85470" w:rsidP="00C02A1E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-</w:t>
            </w:r>
            <w:r w:rsidRPr="00E7100E">
              <w:rPr>
                <w:color w:val="auto"/>
                <w:sz w:val="16"/>
                <w:szCs w:val="16"/>
                <w:lang w:bidi="x-none"/>
              </w:rPr>
              <w:tab/>
              <w:t>toezien op de werkvoortgang en werkkwaliteit (borging tijdige levering, stellen van prioriteiten, controleren en beoordelen van (tussen-)producten, afstemmen met tandartsen over voortgangs- en/of kwaliteitsproblemen</w:t>
            </w:r>
            <w:r w:rsidR="000A0F3F">
              <w:rPr>
                <w:color w:val="auto"/>
                <w:sz w:val="16"/>
                <w:szCs w:val="16"/>
                <w:lang w:bidi="x-none"/>
              </w:rPr>
              <w:t>);</w:t>
            </w:r>
          </w:p>
          <w:p w14:paraId="55A223AF" w14:textId="74749D8A" w:rsidR="00F85470" w:rsidRPr="007B13B5" w:rsidRDefault="00F85470" w:rsidP="00C02A1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-</w:t>
            </w:r>
            <w:r w:rsidRPr="00E7100E">
              <w:rPr>
                <w:color w:val="auto"/>
                <w:sz w:val="16"/>
                <w:szCs w:val="16"/>
                <w:lang w:bidi="x-none"/>
              </w:rPr>
              <w:tab/>
              <w:t>leveren van bijdragen aan de verhoging van de kwaliteit en de efficiency van werkprocessen (signaleren verbetermogelijkheden, uitwerken voorstellen)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3FC2EC" w14:textId="77777777" w:rsidR="00F85470" w:rsidRPr="007B13B5" w:rsidRDefault="00F85470" w:rsidP="00F85470">
            <w:pPr>
              <w:spacing w:line="240" w:lineRule="auto"/>
              <w:ind w:right="-5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GL</w:t>
            </w:r>
          </w:p>
          <w:p w14:paraId="34CB73E2" w14:textId="77777777" w:rsidR="005D384E" w:rsidRDefault="005D384E" w:rsidP="00F85470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</w:p>
          <w:p w14:paraId="7C296BE8" w14:textId="77777777" w:rsidR="005D384E" w:rsidRDefault="005D384E" w:rsidP="00F85470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</w:p>
          <w:p w14:paraId="05DE33B2" w14:textId="040AE9C6" w:rsidR="00F85470" w:rsidRPr="00E7100E" w:rsidRDefault="00F85470" w:rsidP="00F85470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GL</w:t>
            </w:r>
          </w:p>
          <w:p w14:paraId="5C1D9612" w14:textId="77777777" w:rsidR="005D384E" w:rsidRDefault="005D384E" w:rsidP="00F85470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</w:p>
          <w:p w14:paraId="5125A31D" w14:textId="761314DD" w:rsidR="00F85470" w:rsidRPr="007B13B5" w:rsidRDefault="00F85470" w:rsidP="005D384E">
            <w:pPr>
              <w:spacing w:line="240" w:lineRule="auto"/>
              <w:ind w:right="-5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GL</w:t>
            </w:r>
            <w:bookmarkStart w:id="0" w:name="_GoBack"/>
            <w:bookmarkEnd w:id="0"/>
          </w:p>
        </w:tc>
      </w:tr>
    </w:tbl>
    <w:p w14:paraId="30D129B3" w14:textId="77777777" w:rsidR="00F97355" w:rsidRDefault="00F97355" w:rsidP="00F97355"/>
    <w:tbl>
      <w:tblPr>
        <w:tblStyle w:val="Tabelraster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425"/>
        <w:gridCol w:w="3260"/>
      </w:tblGrid>
      <w:tr w:rsidR="00591683" w14:paraId="64E89D3B" w14:textId="77777777" w:rsidTr="00591683">
        <w:trPr>
          <w:trHeight w:val="102"/>
        </w:trPr>
        <w:tc>
          <w:tcPr>
            <w:tcW w:w="993" w:type="dxa"/>
          </w:tcPr>
          <w:p w14:paraId="63398F04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lastRenderedPageBreak/>
              <w:t>A</w:t>
            </w:r>
          </w:p>
        </w:tc>
        <w:tc>
          <w:tcPr>
            <w:tcW w:w="425" w:type="dxa"/>
          </w:tcPr>
          <w:p w14:paraId="3230883C" w14:textId="77777777" w:rsidR="00591683" w:rsidRPr="00591683" w:rsidRDefault="00591683" w:rsidP="00591683">
            <w:pPr>
              <w:jc w:val="center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=</w:t>
            </w:r>
          </w:p>
        </w:tc>
        <w:tc>
          <w:tcPr>
            <w:tcW w:w="3260" w:type="dxa"/>
          </w:tcPr>
          <w:p w14:paraId="0AE74256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Assistent</w:t>
            </w:r>
          </w:p>
        </w:tc>
      </w:tr>
      <w:tr w:rsidR="00591683" w14:paraId="1A58FB8B" w14:textId="77777777" w:rsidTr="00591683">
        <w:trPr>
          <w:trHeight w:val="102"/>
        </w:trPr>
        <w:tc>
          <w:tcPr>
            <w:tcW w:w="993" w:type="dxa"/>
          </w:tcPr>
          <w:p w14:paraId="4AE4BEEB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M</w:t>
            </w:r>
          </w:p>
        </w:tc>
        <w:tc>
          <w:tcPr>
            <w:tcW w:w="425" w:type="dxa"/>
          </w:tcPr>
          <w:p w14:paraId="447D1915" w14:textId="77777777" w:rsidR="00591683" w:rsidRPr="00591683" w:rsidRDefault="00591683" w:rsidP="00591683">
            <w:pPr>
              <w:jc w:val="center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=</w:t>
            </w:r>
          </w:p>
        </w:tc>
        <w:tc>
          <w:tcPr>
            <w:tcW w:w="3260" w:type="dxa"/>
          </w:tcPr>
          <w:p w14:paraId="0E38210F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Medewerker</w:t>
            </w:r>
          </w:p>
        </w:tc>
      </w:tr>
      <w:tr w:rsidR="00591683" w14:paraId="1AFAF062" w14:textId="77777777" w:rsidTr="00591683">
        <w:trPr>
          <w:trHeight w:val="102"/>
        </w:trPr>
        <w:tc>
          <w:tcPr>
            <w:tcW w:w="993" w:type="dxa"/>
          </w:tcPr>
          <w:p w14:paraId="62B6B4B9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S</w:t>
            </w:r>
          </w:p>
        </w:tc>
        <w:tc>
          <w:tcPr>
            <w:tcW w:w="425" w:type="dxa"/>
          </w:tcPr>
          <w:p w14:paraId="16400403" w14:textId="77777777" w:rsidR="00591683" w:rsidRPr="00591683" w:rsidRDefault="00591683" w:rsidP="00591683">
            <w:pPr>
              <w:jc w:val="center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=</w:t>
            </w:r>
          </w:p>
        </w:tc>
        <w:tc>
          <w:tcPr>
            <w:tcW w:w="3260" w:type="dxa"/>
          </w:tcPr>
          <w:p w14:paraId="30E6A2A9" w14:textId="1C92C423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Specia</w:t>
            </w:r>
            <w:r w:rsidR="007B13B5">
              <w:rPr>
                <w:sz w:val="16"/>
                <w:szCs w:val="16"/>
              </w:rPr>
              <w:t>list, KPT</w:t>
            </w:r>
            <w:r w:rsidRPr="00591683">
              <w:rPr>
                <w:sz w:val="16"/>
                <w:szCs w:val="16"/>
              </w:rPr>
              <w:t>-er, Groepsleider</w:t>
            </w:r>
          </w:p>
        </w:tc>
      </w:tr>
      <w:tr w:rsidR="00591683" w14:paraId="670DC323" w14:textId="77777777" w:rsidTr="00591683">
        <w:trPr>
          <w:trHeight w:val="102"/>
        </w:trPr>
        <w:tc>
          <w:tcPr>
            <w:tcW w:w="993" w:type="dxa"/>
          </w:tcPr>
          <w:p w14:paraId="27E4A1EA" w14:textId="183A448D" w:rsidR="00591683" w:rsidRPr="00591683" w:rsidRDefault="007B13B5" w:rsidP="00F973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KPT</w:t>
            </w:r>
          </w:p>
        </w:tc>
        <w:tc>
          <w:tcPr>
            <w:tcW w:w="425" w:type="dxa"/>
          </w:tcPr>
          <w:p w14:paraId="09245E56" w14:textId="77777777" w:rsidR="00591683" w:rsidRPr="00591683" w:rsidRDefault="00591683" w:rsidP="00591683">
            <w:pPr>
              <w:jc w:val="center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=</w:t>
            </w:r>
          </w:p>
        </w:tc>
        <w:tc>
          <w:tcPr>
            <w:tcW w:w="3260" w:type="dxa"/>
          </w:tcPr>
          <w:p w14:paraId="5343B1ED" w14:textId="43FDE55D" w:rsidR="00591683" w:rsidRPr="00591683" w:rsidRDefault="007B13B5" w:rsidP="00F973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KPT</w:t>
            </w:r>
            <w:r w:rsidR="00591683" w:rsidRPr="00591683">
              <w:rPr>
                <w:sz w:val="16"/>
                <w:szCs w:val="16"/>
              </w:rPr>
              <w:t>-er</w:t>
            </w:r>
          </w:p>
        </w:tc>
      </w:tr>
      <w:tr w:rsidR="00591683" w14:paraId="753328D1" w14:textId="77777777" w:rsidTr="00591683">
        <w:trPr>
          <w:trHeight w:val="102"/>
        </w:trPr>
        <w:tc>
          <w:tcPr>
            <w:tcW w:w="993" w:type="dxa"/>
          </w:tcPr>
          <w:p w14:paraId="16040117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GL</w:t>
            </w:r>
          </w:p>
        </w:tc>
        <w:tc>
          <w:tcPr>
            <w:tcW w:w="425" w:type="dxa"/>
          </w:tcPr>
          <w:p w14:paraId="32AA8DFF" w14:textId="77777777" w:rsidR="00591683" w:rsidRPr="00591683" w:rsidRDefault="00591683" w:rsidP="00591683">
            <w:pPr>
              <w:jc w:val="center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=</w:t>
            </w:r>
          </w:p>
        </w:tc>
        <w:tc>
          <w:tcPr>
            <w:tcW w:w="3260" w:type="dxa"/>
          </w:tcPr>
          <w:p w14:paraId="541643C8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Groepsleider</w:t>
            </w:r>
          </w:p>
        </w:tc>
      </w:tr>
    </w:tbl>
    <w:p w14:paraId="42BD8466" w14:textId="77777777" w:rsidR="00363610" w:rsidRDefault="00363610" w:rsidP="00591683">
      <w:pPr>
        <w:spacing w:line="240" w:lineRule="auto"/>
        <w:ind w:hanging="567"/>
      </w:pPr>
    </w:p>
    <w:p w14:paraId="7B8D11DF" w14:textId="77777777" w:rsidR="00363610" w:rsidRDefault="00363610" w:rsidP="00591683">
      <w:pPr>
        <w:spacing w:line="240" w:lineRule="auto"/>
        <w:ind w:hanging="567"/>
      </w:pPr>
    </w:p>
    <w:p w14:paraId="30EA2BA6" w14:textId="77777777" w:rsidR="00591683" w:rsidRDefault="00591683" w:rsidP="00591683">
      <w:pPr>
        <w:spacing w:line="240" w:lineRule="auto"/>
        <w:ind w:hanging="567"/>
        <w:rPr>
          <w:i/>
          <w:color w:val="auto"/>
          <w:sz w:val="16"/>
          <w:lang w:bidi="x-none"/>
        </w:rPr>
      </w:pPr>
      <w:r w:rsidRPr="003C467C">
        <w:rPr>
          <w:i/>
          <w:color w:val="auto"/>
          <w:sz w:val="16"/>
          <w:lang w:bidi="x-none"/>
        </w:rPr>
        <w:t>Moeilijkheidsgraad werkstuk:</w:t>
      </w:r>
    </w:p>
    <w:p w14:paraId="384FB6AE" w14:textId="77777777" w:rsidR="007B13B5" w:rsidRPr="003C467C" w:rsidRDefault="007B13B5" w:rsidP="007B13B5">
      <w:pPr>
        <w:spacing w:line="240" w:lineRule="auto"/>
        <w:ind w:left="-284" w:hanging="283"/>
        <w:rPr>
          <w:sz w:val="16"/>
          <w:szCs w:val="16"/>
        </w:rPr>
      </w:pPr>
      <w:r w:rsidRPr="003C467C">
        <w:rPr>
          <w:sz w:val="16"/>
          <w:szCs w:val="16"/>
          <w:lang w:bidi="x-none"/>
        </w:rPr>
        <w:t>-</w:t>
      </w:r>
      <w:r w:rsidRPr="003C467C">
        <w:rPr>
          <w:sz w:val="16"/>
          <w:szCs w:val="16"/>
          <w:lang w:bidi="x-none"/>
        </w:rPr>
        <w:tab/>
      </w:r>
      <w:r w:rsidRPr="003C467C">
        <w:rPr>
          <w:sz w:val="16"/>
          <w:szCs w:val="16"/>
          <w:u w:val="dotted"/>
        </w:rPr>
        <w:t>A- en B-prothesen</w:t>
      </w:r>
      <w:r>
        <w:rPr>
          <w:sz w:val="16"/>
          <w:szCs w:val="16"/>
          <w:u w:val="dotted"/>
        </w:rPr>
        <w:t xml:space="preserve"> (gemiddeld)</w:t>
      </w:r>
      <w:r>
        <w:rPr>
          <w:sz w:val="16"/>
          <w:szCs w:val="16"/>
        </w:rPr>
        <w:t>:</w:t>
      </w:r>
      <w:r w:rsidRPr="003C467C">
        <w:rPr>
          <w:sz w:val="16"/>
          <w:szCs w:val="16"/>
        </w:rPr>
        <w:t xml:space="preserve"> deelprothesen en reparaties zonder bijzondere aspecten/eisen</w:t>
      </w:r>
      <w:r>
        <w:rPr>
          <w:sz w:val="16"/>
          <w:szCs w:val="16"/>
        </w:rPr>
        <w:t>;</w:t>
      </w:r>
    </w:p>
    <w:p w14:paraId="651FF685" w14:textId="164126D5" w:rsidR="007B13B5" w:rsidRDefault="007B13B5" w:rsidP="007B13B5">
      <w:pPr>
        <w:spacing w:line="240" w:lineRule="auto"/>
        <w:ind w:left="-284" w:hanging="283"/>
        <w:rPr>
          <w:sz w:val="16"/>
          <w:szCs w:val="16"/>
          <w:lang w:eastAsia="nl-NL"/>
        </w:rPr>
      </w:pPr>
      <w:r w:rsidRPr="003C467C">
        <w:rPr>
          <w:sz w:val="16"/>
          <w:szCs w:val="16"/>
          <w:lang w:eastAsia="nl-NL"/>
        </w:rPr>
        <w:t>-</w:t>
      </w:r>
      <w:r w:rsidRPr="003C467C">
        <w:rPr>
          <w:sz w:val="16"/>
          <w:szCs w:val="16"/>
          <w:lang w:eastAsia="nl-NL"/>
        </w:rPr>
        <w:tab/>
      </w:r>
      <w:r w:rsidRPr="003C467C">
        <w:rPr>
          <w:sz w:val="16"/>
          <w:szCs w:val="16"/>
          <w:u w:val="dotted"/>
          <w:lang w:eastAsia="nl-NL"/>
        </w:rPr>
        <w:t>C-prothesen</w:t>
      </w:r>
      <w:r>
        <w:rPr>
          <w:sz w:val="16"/>
          <w:szCs w:val="16"/>
          <w:u w:val="dotted"/>
          <w:lang w:eastAsia="nl-NL"/>
        </w:rPr>
        <w:t xml:space="preserve"> (moeilijk)</w:t>
      </w:r>
      <w:r>
        <w:rPr>
          <w:sz w:val="16"/>
          <w:szCs w:val="16"/>
          <w:lang w:eastAsia="nl-NL"/>
        </w:rPr>
        <w:t xml:space="preserve">: </w:t>
      </w:r>
      <w:r w:rsidRPr="003C467C">
        <w:rPr>
          <w:sz w:val="16"/>
          <w:szCs w:val="16"/>
          <w:lang w:eastAsia="nl-NL"/>
        </w:rPr>
        <w:t>moeilijk te onderscheiden kaakwal, hoge mate van individualiser</w:t>
      </w:r>
      <w:r>
        <w:rPr>
          <w:sz w:val="16"/>
          <w:szCs w:val="16"/>
          <w:lang w:eastAsia="nl-NL"/>
        </w:rPr>
        <w:t xml:space="preserve">ing, combinatiewerkstukken </w:t>
      </w:r>
      <w:r w:rsidRPr="003C467C">
        <w:rPr>
          <w:sz w:val="16"/>
          <w:szCs w:val="16"/>
          <w:lang w:eastAsia="nl-NL"/>
        </w:rPr>
        <w:t>(ook met implantaten), deelprothesen en reparaties met bijzondere aspecten/eisen.</w:t>
      </w:r>
    </w:p>
    <w:p w14:paraId="70D641E6" w14:textId="77777777" w:rsidR="00DC7A40" w:rsidRDefault="00DC7A40" w:rsidP="007B13B5">
      <w:pPr>
        <w:spacing w:line="240" w:lineRule="auto"/>
        <w:ind w:left="-284" w:hanging="283"/>
        <w:rPr>
          <w:sz w:val="16"/>
          <w:szCs w:val="16"/>
          <w:lang w:eastAsia="nl-NL"/>
        </w:rPr>
      </w:pPr>
    </w:p>
    <w:p w14:paraId="6DF38987" w14:textId="77777777" w:rsidR="00363610" w:rsidRDefault="00363610" w:rsidP="007B13B5">
      <w:pPr>
        <w:spacing w:line="240" w:lineRule="auto"/>
        <w:ind w:left="-284" w:hanging="283"/>
        <w:rPr>
          <w:sz w:val="16"/>
          <w:szCs w:val="16"/>
          <w:lang w:eastAsia="nl-NL"/>
        </w:rPr>
      </w:pPr>
    </w:p>
    <w:p w14:paraId="66AB06D1" w14:textId="26293909" w:rsidR="00DC7A40" w:rsidRDefault="00DC7A40" w:rsidP="007B13B5">
      <w:pPr>
        <w:spacing w:line="240" w:lineRule="auto"/>
        <w:ind w:left="-284" w:hanging="283"/>
        <w:rPr>
          <w:sz w:val="16"/>
          <w:szCs w:val="16"/>
          <w:lang w:eastAsia="nl-NL"/>
        </w:rPr>
      </w:pPr>
      <w:r>
        <w:rPr>
          <w:sz w:val="16"/>
          <w:szCs w:val="16"/>
          <w:lang w:eastAsia="nl-NL"/>
        </w:rPr>
        <w:t>sl/mp/120115</w:t>
      </w:r>
    </w:p>
    <w:p w14:paraId="5D91AABB" w14:textId="67851157" w:rsidR="007B13B5" w:rsidRPr="003C467C" w:rsidRDefault="00DC7A40" w:rsidP="00214DBC">
      <w:pPr>
        <w:spacing w:line="240" w:lineRule="auto"/>
        <w:ind w:left="-284" w:hanging="283"/>
        <w:rPr>
          <w:i/>
          <w:color w:val="auto"/>
          <w:sz w:val="16"/>
          <w:lang w:bidi="x-none"/>
        </w:rPr>
      </w:pPr>
      <w:r>
        <w:rPr>
          <w:sz w:val="16"/>
          <w:szCs w:val="16"/>
          <w:lang w:eastAsia="nl-NL"/>
        </w:rPr>
        <w:t>F150093</w:t>
      </w:r>
    </w:p>
    <w:sectPr w:rsidR="007B13B5" w:rsidRPr="003C467C" w:rsidSect="00F97355">
      <w:headerReference w:type="default" r:id="rId7"/>
      <w:footerReference w:type="default" r:id="rId8"/>
      <w:pgSz w:w="11899" w:h="16838"/>
      <w:pgMar w:top="1985" w:right="1418" w:bottom="1418" w:left="1418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01CD1" w14:textId="77777777" w:rsidR="00D33770" w:rsidRDefault="00D33770" w:rsidP="00842540">
      <w:pPr>
        <w:spacing w:line="240" w:lineRule="auto"/>
      </w:pPr>
      <w:r>
        <w:separator/>
      </w:r>
    </w:p>
  </w:endnote>
  <w:endnote w:type="continuationSeparator" w:id="0">
    <w:p w14:paraId="5CCEF007" w14:textId="77777777" w:rsidR="00D33770" w:rsidRDefault="00D33770" w:rsidP="00842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B69C4" w14:textId="0B08EF70" w:rsidR="00D33770" w:rsidRPr="009605AA" w:rsidRDefault="00DC7A40" w:rsidP="00842540">
    <w:pPr>
      <w:pStyle w:val="Voettekst"/>
    </w:pPr>
    <w:r>
      <w:t>NOK protheses</w:t>
    </w:r>
    <w:r w:rsidR="00D33770" w:rsidRPr="009605AA">
      <w:t>/</w:t>
    </w:r>
    <w:r w:rsidR="00D33770" w:rsidRPr="009605AA">
      <w:rPr>
        <w:rStyle w:val="Paginanummer"/>
      </w:rPr>
      <w:fldChar w:fldCharType="begin"/>
    </w:r>
    <w:r w:rsidR="00D33770" w:rsidRPr="009605AA">
      <w:rPr>
        <w:rStyle w:val="Paginanummer"/>
      </w:rPr>
      <w:instrText xml:space="preserve"> PAGE </w:instrText>
    </w:r>
    <w:r w:rsidR="00D33770" w:rsidRPr="009605AA">
      <w:rPr>
        <w:rStyle w:val="Paginanummer"/>
      </w:rPr>
      <w:fldChar w:fldCharType="separate"/>
    </w:r>
    <w:r w:rsidR="005D384E">
      <w:rPr>
        <w:rStyle w:val="Paginanummer"/>
        <w:noProof/>
      </w:rPr>
      <w:t>1</w:t>
    </w:r>
    <w:r w:rsidR="00D33770" w:rsidRPr="009605AA"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8999F" w14:textId="77777777" w:rsidR="00D33770" w:rsidRDefault="00D33770" w:rsidP="00842540">
      <w:pPr>
        <w:spacing w:line="240" w:lineRule="auto"/>
      </w:pPr>
      <w:r>
        <w:separator/>
      </w:r>
    </w:p>
  </w:footnote>
  <w:footnote w:type="continuationSeparator" w:id="0">
    <w:p w14:paraId="7C4FB429" w14:textId="77777777" w:rsidR="00D33770" w:rsidRDefault="00D33770" w:rsidP="008425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8F792" w14:textId="77777777" w:rsidR="00D33770" w:rsidRDefault="00D33770" w:rsidP="00F97355">
    <w:pPr>
      <w:pStyle w:val="Koptekst"/>
      <w:jc w:val="lef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7734474E" wp14:editId="2BA080B6">
          <wp:simplePos x="0" y="0"/>
          <wp:positionH relativeFrom="column">
            <wp:posOffset>-504190</wp:posOffset>
          </wp:positionH>
          <wp:positionV relativeFrom="paragraph">
            <wp:posOffset>-309880</wp:posOffset>
          </wp:positionV>
          <wp:extent cx="1058545" cy="702945"/>
          <wp:effectExtent l="0" t="0" r="8255" b="8255"/>
          <wp:wrapNone/>
          <wp:docPr id="2" name="Afbeelding 2" descr="EVZ-logo-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VZ-logo-F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7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85"/>
    <w:rsid w:val="00032628"/>
    <w:rsid w:val="000A0F3F"/>
    <w:rsid w:val="00196886"/>
    <w:rsid w:val="00214DBC"/>
    <w:rsid w:val="00363610"/>
    <w:rsid w:val="004B0D23"/>
    <w:rsid w:val="004D78AA"/>
    <w:rsid w:val="00591683"/>
    <w:rsid w:val="005D384E"/>
    <w:rsid w:val="006C1FFA"/>
    <w:rsid w:val="006D2B5E"/>
    <w:rsid w:val="006E1CFB"/>
    <w:rsid w:val="006F45C7"/>
    <w:rsid w:val="007B13B5"/>
    <w:rsid w:val="00834320"/>
    <w:rsid w:val="00842540"/>
    <w:rsid w:val="00875F90"/>
    <w:rsid w:val="009605AA"/>
    <w:rsid w:val="009808AD"/>
    <w:rsid w:val="00AB1DF1"/>
    <w:rsid w:val="00C02A1E"/>
    <w:rsid w:val="00CB52CF"/>
    <w:rsid w:val="00D0417D"/>
    <w:rsid w:val="00D33770"/>
    <w:rsid w:val="00DA5F7C"/>
    <w:rsid w:val="00DC7A40"/>
    <w:rsid w:val="00DD7175"/>
    <w:rsid w:val="00E7100E"/>
    <w:rsid w:val="00ED157D"/>
    <w:rsid w:val="00F028FC"/>
    <w:rsid w:val="00F077BF"/>
    <w:rsid w:val="00F34554"/>
    <w:rsid w:val="00F80F85"/>
    <w:rsid w:val="00F85470"/>
    <w:rsid w:val="00F97355"/>
    <w:rsid w:val="00FF4D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8FAF8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80F85"/>
    <w:pPr>
      <w:spacing w:line="240" w:lineRule="atLeast"/>
    </w:pPr>
    <w:rPr>
      <w:rFonts w:ascii="Arial" w:hAnsi="Arial"/>
      <w:color w:val="333333"/>
      <w:lang w:eastAsia="en-US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caps/>
      <w:color w:val="auto"/>
      <w:kern w:val="28"/>
    </w:rPr>
  </w:style>
  <w:style w:type="paragraph" w:styleId="Kop2">
    <w:name w:val="heading 2"/>
    <w:basedOn w:val="Normaal"/>
    <w:next w:val="Normaal"/>
    <w:qFormat/>
    <w:pPr>
      <w:keepNext/>
      <w:outlineLvl w:val="1"/>
    </w:pPr>
    <w:rPr>
      <w:b/>
      <w:color w:val="auto"/>
    </w:rPr>
  </w:style>
  <w:style w:type="paragraph" w:styleId="Kop3">
    <w:name w:val="heading 3"/>
    <w:basedOn w:val="Normaal"/>
    <w:next w:val="Normaal"/>
    <w:qFormat/>
    <w:pPr>
      <w:keepNext/>
      <w:outlineLvl w:val="2"/>
    </w:pPr>
    <w:rPr>
      <w:b/>
      <w:i/>
      <w:color w:val="auto"/>
    </w:rPr>
  </w:style>
  <w:style w:type="paragraph" w:styleId="Kop4">
    <w:name w:val="heading 4"/>
    <w:basedOn w:val="Normaal"/>
    <w:next w:val="Normaal"/>
    <w:qFormat/>
    <w:pPr>
      <w:keepNext/>
      <w:outlineLvl w:val="3"/>
    </w:pPr>
    <w:rPr>
      <w:b/>
      <w:smallCaps/>
      <w:color w:val="auto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color w:val="auto"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Normaal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Normaal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Normaal"/>
    <w:pPr>
      <w:tabs>
        <w:tab w:val="left" w:pos="4253"/>
      </w:tabs>
    </w:pPr>
  </w:style>
  <w:style w:type="paragraph" w:styleId="Datum">
    <w:name w:val="Date"/>
    <w:basedOn w:val="Normaal"/>
    <w:next w:val="Normaal"/>
    <w:pPr>
      <w:spacing w:line="260" w:lineRule="exact"/>
    </w:pPr>
    <w:rPr>
      <w:color w:val="auto"/>
    </w:r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Normaal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color w:val="auto"/>
      <w:sz w:val="22"/>
    </w:rPr>
  </w:style>
  <w:style w:type="paragraph" w:customStyle="1" w:styleId="EVZ-standaard">
    <w:name w:val="EVZ-standaard"/>
    <w:basedOn w:val="Normaal"/>
    <w:qFormat/>
    <w:rsid w:val="00DF4BA9"/>
    <w:rPr>
      <w:color w:val="auto"/>
    </w:rPr>
  </w:style>
  <w:style w:type="table" w:styleId="Tabelraster">
    <w:name w:val="Table Grid"/>
    <w:basedOn w:val="Standaardtabel"/>
    <w:uiPriority w:val="59"/>
    <w:rsid w:val="00591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80F85"/>
    <w:pPr>
      <w:spacing w:line="240" w:lineRule="atLeast"/>
    </w:pPr>
    <w:rPr>
      <w:rFonts w:ascii="Arial" w:hAnsi="Arial"/>
      <w:color w:val="333333"/>
      <w:lang w:eastAsia="en-US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caps/>
      <w:color w:val="auto"/>
      <w:kern w:val="28"/>
    </w:rPr>
  </w:style>
  <w:style w:type="paragraph" w:styleId="Kop2">
    <w:name w:val="heading 2"/>
    <w:basedOn w:val="Normaal"/>
    <w:next w:val="Normaal"/>
    <w:qFormat/>
    <w:pPr>
      <w:keepNext/>
      <w:outlineLvl w:val="1"/>
    </w:pPr>
    <w:rPr>
      <w:b/>
      <w:color w:val="auto"/>
    </w:rPr>
  </w:style>
  <w:style w:type="paragraph" w:styleId="Kop3">
    <w:name w:val="heading 3"/>
    <w:basedOn w:val="Normaal"/>
    <w:next w:val="Normaal"/>
    <w:qFormat/>
    <w:pPr>
      <w:keepNext/>
      <w:outlineLvl w:val="2"/>
    </w:pPr>
    <w:rPr>
      <w:b/>
      <w:i/>
      <w:color w:val="auto"/>
    </w:rPr>
  </w:style>
  <w:style w:type="paragraph" w:styleId="Kop4">
    <w:name w:val="heading 4"/>
    <w:basedOn w:val="Normaal"/>
    <w:next w:val="Normaal"/>
    <w:qFormat/>
    <w:pPr>
      <w:keepNext/>
      <w:outlineLvl w:val="3"/>
    </w:pPr>
    <w:rPr>
      <w:b/>
      <w:smallCaps/>
      <w:color w:val="auto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color w:val="auto"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Normaal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Normaal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Normaal"/>
    <w:pPr>
      <w:tabs>
        <w:tab w:val="left" w:pos="4253"/>
      </w:tabs>
    </w:pPr>
  </w:style>
  <w:style w:type="paragraph" w:styleId="Datum">
    <w:name w:val="Date"/>
    <w:basedOn w:val="Normaal"/>
    <w:next w:val="Normaal"/>
    <w:pPr>
      <w:spacing w:line="260" w:lineRule="exact"/>
    </w:pPr>
    <w:rPr>
      <w:color w:val="auto"/>
    </w:r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Normaal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color w:val="auto"/>
      <w:sz w:val="22"/>
    </w:rPr>
  </w:style>
  <w:style w:type="paragraph" w:customStyle="1" w:styleId="EVZ-standaard">
    <w:name w:val="EVZ-standaard"/>
    <w:basedOn w:val="Normaal"/>
    <w:qFormat/>
    <w:rsid w:val="00DF4BA9"/>
    <w:rPr>
      <w:color w:val="auto"/>
    </w:rPr>
  </w:style>
  <w:style w:type="table" w:styleId="Tabelraster">
    <w:name w:val="Table Grid"/>
    <w:basedOn w:val="Standaardtabel"/>
    <w:uiPriority w:val="59"/>
    <w:rsid w:val="00591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vz10:Documents:#sjef-docs:*ALGEMEEN:#formats:EVZ normal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EVZ normal.dotx</Template>
  <TotalTime>26</TotalTime>
  <Pages>2</Pages>
  <Words>572</Words>
  <Characters>3152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EVZ Organisatie-adviseurs</Company>
  <LinksUpToDate>false</LinksUpToDate>
  <CharactersWithSpaces>3717</CharactersWithSpaces>
  <SharedDoc>false</SharedDoc>
  <HLinks>
    <vt:vector size="6" baseType="variant">
      <vt:variant>
        <vt:i4>3997786</vt:i4>
      </vt:variant>
      <vt:variant>
        <vt:i4>-1</vt:i4>
      </vt:variant>
      <vt:variant>
        <vt:i4>2050</vt:i4>
      </vt:variant>
      <vt:variant>
        <vt:i4>1</vt:i4>
      </vt:variant>
      <vt:variant>
        <vt:lpwstr>EVZ-logo-FC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Sjef L' Ortye</dc:creator>
  <cp:keywords/>
  <cp:lastModifiedBy>Maryvon Putman</cp:lastModifiedBy>
  <cp:revision>15</cp:revision>
  <cp:lastPrinted>2015-01-09T14:55:00Z</cp:lastPrinted>
  <dcterms:created xsi:type="dcterms:W3CDTF">2015-01-09T15:07:00Z</dcterms:created>
  <dcterms:modified xsi:type="dcterms:W3CDTF">2015-01-12T15:32:00Z</dcterms:modified>
</cp:coreProperties>
</file>